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074" w:rsidRDefault="00204074" w:rsidP="0020407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EC151A" w:rsidRDefault="00204074" w:rsidP="0020407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2228176</wp:posOffset>
            </wp:positionH>
            <wp:positionV relativeFrom="paragraph">
              <wp:posOffset>-744467</wp:posOffset>
            </wp:positionV>
            <wp:extent cx="1270596" cy="558350"/>
            <wp:effectExtent l="19050" t="0" r="5754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596" cy="55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151A" w:rsidRPr="00EC151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РУКОВОДСТВО ПОЛЬЗОВАТЕЛЯ</w:t>
      </w:r>
    </w:p>
    <w:p w:rsidR="00204074" w:rsidRPr="00204074" w:rsidRDefault="00204074" w:rsidP="002040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</w:pPr>
      <w:r w:rsidRPr="00204074"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  <w:t>СТОЛ ДЛЯ ПИЛАТЕСА (РЕФОРМЕР)</w:t>
      </w:r>
    </w:p>
    <w:p w:rsidR="00204074" w:rsidRPr="00204074" w:rsidRDefault="00204074" w:rsidP="002040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</w:pPr>
      <w:r w:rsidRPr="00204074"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  <w:t>Артикул: PLT050</w:t>
      </w:r>
    </w:p>
    <w:p w:rsidR="00EC151A" w:rsidRPr="00EC151A" w:rsidRDefault="00EC151A" w:rsidP="00EC15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5731510" cy="4627880"/>
            <wp:effectExtent l="0" t="0" r="0" b="0"/>
            <wp:docPr id="11385940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594075" name="Рисунок 11385940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51A" w:rsidRDefault="00EC151A" w:rsidP="00EC151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ru-RU"/>
        </w:rPr>
      </w:pPr>
    </w:p>
    <w:p w:rsidR="00204074" w:rsidRDefault="00204074" w:rsidP="00EC151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ru-RU"/>
        </w:rPr>
      </w:pPr>
    </w:p>
    <w:p w:rsidR="00204074" w:rsidRDefault="00204074" w:rsidP="00EC151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ru-RU"/>
        </w:rPr>
      </w:pPr>
    </w:p>
    <w:p w:rsidR="00204074" w:rsidRDefault="00204074" w:rsidP="00EC151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ru-RU"/>
        </w:rPr>
      </w:pPr>
    </w:p>
    <w:p w:rsidR="00204074" w:rsidRDefault="00204074" w:rsidP="00EC151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ru-RU"/>
        </w:rPr>
      </w:pPr>
    </w:p>
    <w:p w:rsidR="00204074" w:rsidRDefault="00204074" w:rsidP="00EC151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ru-RU"/>
        </w:rPr>
      </w:pPr>
    </w:p>
    <w:p w:rsidR="00204074" w:rsidRDefault="00204074" w:rsidP="00EC151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ru-RU"/>
        </w:rPr>
      </w:pPr>
    </w:p>
    <w:p w:rsidR="00204074" w:rsidRDefault="00204074" w:rsidP="00EC151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ru-RU"/>
        </w:rPr>
      </w:pPr>
    </w:p>
    <w:p w:rsidR="00204074" w:rsidRPr="00EC151A" w:rsidRDefault="00204074" w:rsidP="00EC151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</w:p>
    <w:p w:rsid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</w:rPr>
      </w:pPr>
    </w:p>
    <w:p w:rsid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</w:rPr>
      </w:pPr>
    </w:p>
    <w:p w:rsid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</w:rPr>
      </w:pPr>
    </w:p>
    <w:p w:rsid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</w:rPr>
      </w:pPr>
    </w:p>
    <w:p w:rsidR="00204074" w:rsidRP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r w:rsidRPr="00204074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Внимание</w:t>
      </w:r>
    </w:p>
    <w:p w:rsidR="00204074" w:rsidRP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</w:rPr>
      </w:pPr>
      <w:r w:rsidRPr="00204074">
        <w:rPr>
          <w:rFonts w:ascii="Times New Roman" w:eastAsia="Times New Roman" w:hAnsi="Times New Roman" w:cs="Times New Roman"/>
          <w:bCs/>
          <w:kern w:val="0"/>
          <w:lang w:eastAsia="ru-RU"/>
        </w:rPr>
        <w:t>Перед началом сборки проверьте комплектацию изделия.</w:t>
      </w:r>
    </w:p>
    <w:p w:rsidR="00204074" w:rsidRP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</w:rPr>
      </w:pPr>
      <w:r w:rsidRPr="00204074">
        <w:rPr>
          <w:rFonts w:ascii="Times New Roman" w:eastAsia="Times New Roman" w:hAnsi="Times New Roman" w:cs="Times New Roman"/>
          <w:bCs/>
          <w:kern w:val="0"/>
          <w:lang w:eastAsia="ru-RU"/>
        </w:rPr>
        <w:t>Не выбрасывайте упаковку до окончания сборки изделия.</w:t>
      </w:r>
    </w:p>
    <w:p w:rsidR="00204074" w:rsidRP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</w:rPr>
      </w:pPr>
      <w:r w:rsidRPr="00204074">
        <w:rPr>
          <w:rFonts w:ascii="Times New Roman" w:eastAsia="Times New Roman" w:hAnsi="Times New Roman" w:cs="Times New Roman"/>
          <w:bCs/>
          <w:kern w:val="0"/>
          <w:lang w:eastAsia="ru-RU"/>
        </w:rPr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p w:rsid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</w:rPr>
      </w:pPr>
      <w:r w:rsidRPr="00204074">
        <w:rPr>
          <w:rFonts w:ascii="Times New Roman" w:eastAsia="Times New Roman" w:hAnsi="Times New Roman" w:cs="Times New Roman"/>
          <w:bCs/>
          <w:kern w:val="0"/>
          <w:lang w:eastAsia="ru-RU"/>
        </w:rPr>
        <w:t>Тренажёр предназначен для домашнего (бытового) использования.</w:t>
      </w:r>
      <w:r>
        <w:rPr>
          <w:rFonts w:ascii="Times New Roman" w:eastAsia="Times New Roman" w:hAnsi="Times New Roman" w:cs="Times New Roman"/>
          <w:bCs/>
          <w:kern w:val="0"/>
          <w:lang w:eastAsia="ru-RU"/>
        </w:rPr>
        <w:br w:type="page"/>
      </w:r>
    </w:p>
    <w:p w:rsid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</w:rPr>
      </w:pPr>
      <w:r w:rsidRPr="00125C46">
        <w:rPr>
          <w:rFonts w:ascii="Times New Roman" w:eastAsia="Times New Roman" w:hAnsi="Times New Roman" w:cs="Times New Roman"/>
          <w:noProof/>
          <w:kern w:val="0"/>
          <w:lang w:eastAsia="ru-RU"/>
        </w:rPr>
        <w:lastRenderedPageBreak/>
        <w:pict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:rsidR="00204074" w:rsidRPr="00204074" w:rsidRDefault="00204074" w:rsidP="0020407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20407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ВАЖНАЯ ИНФОРМАЦИЯ ПО БЕЗОПАСНОСТИ</w:t>
      </w:r>
    </w:p>
    <w:p w:rsid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Благодарим вас за приобретение нашей продукции. Правильное использование данного оборудования является гарантией вашей безопасности и здоровья. Очень важно внимательно прочитать руководство перед использованием данного оборудования! Только при правильной установке, обслуживании и эксплуатации этого оборудования занятия могут быть безопасными и эффективными.</w:t>
      </w:r>
    </w:p>
    <w:p w:rsidR="00204074" w:rsidRDefault="00204074" w:rsidP="0020407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/>
        </w:rPr>
      </w:pPr>
    </w:p>
    <w:p w:rsidR="00EC151A" w:rsidRPr="00EC151A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Данное оборудование предназначено только для использования в помещении и в бытовых условиях. Максимальный вес пользователя и допустимая нагрузка составляют 110 кг.</w:t>
      </w:r>
    </w:p>
    <w:p w:rsidR="00EC151A" w:rsidRPr="00EC151A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Данное оборудование относится к классу HC и не предназначено для медицинского применения.</w:t>
      </w:r>
    </w:p>
    <w:p w:rsidR="00EC151A" w:rsidRPr="00EC151A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Перед сборкой необходимо полностью ознакомиться и сверить перечень деталей, поставляемых с данным оборудованием, а также выполнить установку в строгом соответствии с инструкциями по эксплуатации.</w:t>
      </w:r>
    </w:p>
    <w:p w:rsidR="00EC151A" w:rsidRPr="00EC151A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Данное оборудование легко устанавливается без использования дополнительных инструментов. Поскольку устройство имеет значительный вес, при необходимости попросите второго человека помочь вам при установке.</w:t>
      </w:r>
    </w:p>
    <w:p w:rsidR="00EC151A" w:rsidRPr="00EC151A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Тренажёр должен быть установлен на ровной и нескользящей поверхности. При размещении во влажном помещении его длительная эксплуатация может быть нарушена вследствие коррозии.</w:t>
      </w:r>
    </w:p>
    <w:p w:rsidR="00EC151A" w:rsidRPr="00EC151A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Перед использованием убедитесь, что все резьбовые соединения затянуты, а также обеспечьте свободное пространство не менее 0,6 м вокруг оборудования и отсутствие выступающих регулируемых элементов.</w:t>
      </w:r>
    </w:p>
    <w:p w:rsidR="00EC151A" w:rsidRPr="00EC151A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Регулярно проверяйте, что все соединительные элементы оборудования затянуты и находятся в исправном состоянии, чтобы обеспечить необходимый уровень безопасности.</w:t>
      </w:r>
    </w:p>
    <w:p w:rsidR="00EC151A" w:rsidRPr="00EC151A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Не используйте агрессивные моющие средства во время обслуживания и очистки, чтобы избежать попадания жидкости внутрь оборудования через торцевые части или зазоры.</w:t>
      </w:r>
    </w:p>
    <w:p w:rsidR="00EC151A" w:rsidRPr="00EC151A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Данное оборудование предназначено для взрослых. Дети и домашние животные должны находиться вдали от оборудования, а эксплуатация детьми допускается только под присмотром взрослых.</w:t>
      </w:r>
    </w:p>
    <w:p w:rsidR="00EC151A" w:rsidRPr="00EC151A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Одновременно оборудование может использовать только один человек. Обратите внимание окружающих на возможные опасности, например, связанные с движущимися частями во время выполнения упражнений.</w:t>
      </w:r>
    </w:p>
    <w:p w:rsidR="00EC151A" w:rsidRPr="00EC151A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Во время тренировок надевайте подходящую одежду, чтобы свободные элементы одежды не могли зацепиться за оборудование или ограничивать движения.</w:t>
      </w:r>
    </w:p>
    <w:p w:rsidR="00204074" w:rsidRDefault="00EC151A" w:rsidP="00EC1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Times New Roman" w:eastAsia="Times New Roman" w:hAnsi="Times New Roman" w:cs="Times New Roman"/>
          <w:kern w:val="0"/>
          <w:lang w:eastAsia="ru-RU"/>
        </w:rPr>
        <w:t>Не выполняйте упражнения непосредственно до и сразу после приёма пищи.</w:t>
      </w:r>
    </w:p>
    <w:p w:rsidR="00204074" w:rsidRDefault="00204074">
      <w:pPr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kern w:val="0"/>
          <w:lang w:eastAsia="ru-RU"/>
        </w:rPr>
        <w:br w:type="page"/>
      </w:r>
    </w:p>
    <w:p w:rsidR="00EC151A" w:rsidRPr="00EC151A" w:rsidRDefault="00125C46" w:rsidP="00EC151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125C46">
        <w:rPr>
          <w:rFonts w:ascii="Times New Roman" w:eastAsia="Times New Roman" w:hAnsi="Times New Roman" w:cs="Times New Roman"/>
          <w:noProof/>
          <w:kern w:val="0"/>
          <w:lang w:eastAsia="ru-RU"/>
        </w:rPr>
        <w:lastRenderedPageBreak/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EC151A" w:rsidRPr="00EC151A" w:rsidRDefault="00EC151A" w:rsidP="00EC15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C151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СХЕМА В РАЗОБРАННОМ ВИДЕ</w:t>
      </w:r>
    </w:p>
    <w:p w:rsidR="00EC151A" w:rsidRDefault="00EC151A" w:rsidP="00EC1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</w:p>
    <w:p w:rsidR="00204074" w:rsidRDefault="00EC151A" w:rsidP="00EC1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5106961" cy="7299158"/>
            <wp:effectExtent l="0" t="0" r="0" b="3810"/>
            <wp:docPr id="212736310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363103" name="Рисунок 21273631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8116" cy="7300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074" w:rsidRDefault="00204074">
      <w:pPr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kern w:val="0"/>
          <w:lang w:eastAsia="ru-RU"/>
        </w:rPr>
        <w:br w:type="page"/>
      </w:r>
    </w:p>
    <w:p w:rsidR="00EC151A" w:rsidRPr="00EC151A" w:rsidRDefault="00125C46" w:rsidP="00EC151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125C46">
        <w:rPr>
          <w:rFonts w:ascii="Times New Roman" w:eastAsia="Times New Roman" w:hAnsi="Times New Roman" w:cs="Times New Roman"/>
          <w:noProof/>
          <w:kern w:val="0"/>
          <w:lang w:eastAsia="ru-RU"/>
        </w:rPr>
        <w:lastRenderedPageBreak/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EC151A" w:rsidRPr="00EC151A" w:rsidRDefault="00EC151A" w:rsidP="00EC15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C151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ПЕРЕЧЕНЬ ДЕТАЛЕЙ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"/>
        <w:gridCol w:w="3789"/>
        <w:gridCol w:w="781"/>
        <w:gridCol w:w="322"/>
        <w:gridCol w:w="3111"/>
        <w:gridCol w:w="796"/>
      </w:tblGrid>
      <w:tr w:rsidR="00EC151A" w:rsidRPr="00EC151A" w:rsidTr="00EC151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  <w:t>ОПИСАНИЕ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  <w:t>Кол-во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  <w:t>ОПИСАНИЕ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  <w:t>Кол-во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Левая балка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Ролик направляющей каретки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Правая балка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proofErr w:type="spellStart"/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Проставка</w:t>
            </w:r>
            <w:proofErr w:type="spellEnd"/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 ролика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Задняя поперечная балка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Торцевая заглушка (40×60)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Передняя поперечная балка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Пластиковая шайба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Опорная ножка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Пластиковая шайба (большая)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Опорная пластина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Резиновая опора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Левая регулировочная пластина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Втулка 38–28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Правая регулировочная пластина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Подвесное кольцо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proofErr w:type="spellStart"/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Проставка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Стопорный штифт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Регулировочная алюминиевая планка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Пружина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Подвесная пластина пружины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Рукоятка с выступом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Узел трубки с пенным покрытием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Торцевая заглушка (D28)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L-образная подвесная пластина пружины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Накладка рукоятки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Узел опоры для ног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Ролик для ног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Неподвижная L-образная пластина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Противоскользящий коврик-120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Узел наружной трубы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Противоскользящий коврик-420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Узел роликовой трубы — левый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Противоскользящий коврик-510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Узел роликовой трубы — правый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Штифт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Пластина крепления пружины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Малая пружина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Узел регулировки плечевых упоров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M10×30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Опорная пластина пружины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M10×20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Левый узел опоры для ног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M8×95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Правый узел опоры для ног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M8×55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Внутренняя регулировочная труба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M8×45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Узел фиксированной трубы рукоятки тяги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M4×40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Передняя п</w:t>
            </w:r>
            <w:r w:rsidR="004A253D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ластина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M8×35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16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Задняя п</w:t>
            </w:r>
            <w:r w:rsidR="004A253D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ластина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M8×25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Деревянная основа задней подушки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M8×20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10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Спинка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M4×14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Упор для ног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Болт M8×25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Деревянная вставка упора для ног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Установочный винт M8×8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6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Педальная опора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M6×50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Деревянный ящик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M6×25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Подголовник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M6×15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Деревянная основа подголовника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Болт M6×15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Плечевой упор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M6×30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Форма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M5×45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Чехол формы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Винт M5×16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Стропа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Пружинная стойка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Тяговый трос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Гайка M8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28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Пружина сопротивления — красная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Гайка M6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18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Пружина сопротивления — зелёная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Гайка M4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Пружина сопротивления — жёлтая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Шестигранная гайка M6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Рукоятка стропы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Плоская шайба D10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Крюк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Плоская шайба D8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40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proofErr w:type="spellStart"/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Проставка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Плоская шайба D6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20</w:t>
            </w:r>
          </w:p>
        </w:tc>
      </w:tr>
      <w:tr w:rsidR="00EC151A" w:rsidRPr="00EC151A" w:rsidTr="00EC15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Петли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Плоская шайба D4</w:t>
            </w:r>
          </w:p>
        </w:tc>
        <w:tc>
          <w:tcPr>
            <w:tcW w:w="0" w:type="auto"/>
            <w:vAlign w:val="center"/>
            <w:hideMark/>
          </w:tcPr>
          <w:p w:rsidR="00EC151A" w:rsidRPr="00EC151A" w:rsidRDefault="00EC151A" w:rsidP="00EC1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C151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4</w:t>
            </w:r>
          </w:p>
        </w:tc>
      </w:tr>
    </w:tbl>
    <w:p w:rsidR="00204074" w:rsidRDefault="00204074" w:rsidP="00EC151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ru-RU"/>
        </w:rPr>
      </w:pPr>
    </w:p>
    <w:p w:rsidR="00204074" w:rsidRDefault="00204074">
      <w:pPr>
        <w:rPr>
          <w:rFonts w:ascii="Times New Roman" w:eastAsia="Times New Roman" w:hAnsi="Times New Roman" w:cs="Times New Roman"/>
          <w:noProof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br w:type="page"/>
      </w:r>
    </w:p>
    <w:p w:rsidR="00EC151A" w:rsidRPr="00EC151A" w:rsidRDefault="00125C46" w:rsidP="002040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125C46">
        <w:rPr>
          <w:rFonts w:ascii="Times New Roman" w:eastAsia="Times New Roman" w:hAnsi="Times New Roman" w:cs="Times New Roman"/>
          <w:noProof/>
          <w:kern w:val="0"/>
          <w:lang w:eastAsia="ru-RU"/>
        </w:rPr>
        <w:lastRenderedPageBreak/>
        <w:pict>
          <v:rect id="_x0000_i1028" style="width:0;height:1.5pt" o:hralign="center" o:hrstd="t" o:hr="t" fillcolor="#a0a0a0" stroked="f"/>
        </w:pict>
      </w:r>
    </w:p>
    <w:p w:rsidR="00EC151A" w:rsidRPr="00EC151A" w:rsidRDefault="00EC151A" w:rsidP="0020407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C151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Комплектация</w:t>
      </w:r>
    </w:p>
    <w:p w:rsidR="00EC151A" w:rsidRPr="00EC151A" w:rsidRDefault="00EC151A" w:rsidP="00EC15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</w:rPr>
      </w:pPr>
      <w:r w:rsidRPr="00EC151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</w:rPr>
        <w:t>КОРОБКА</w:t>
      </w:r>
    </w:p>
    <w:p w:rsidR="00EC151A" w:rsidRDefault="00EC151A" w:rsidP="00EC1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Cambria Math" w:eastAsia="Times New Roman" w:hAnsi="Cambria Math" w:cs="Cambria Math"/>
          <w:kern w:val="0"/>
          <w:lang w:eastAsia="ru-RU"/>
        </w:rPr>
        <w:t>①②③④⑤</w:t>
      </w:r>
      <w:r w:rsidRPr="00EC151A">
        <w:rPr>
          <w:rFonts w:ascii="MS Mincho" w:eastAsia="MS Mincho" w:hAnsi="MS Mincho" w:cs="MS Mincho" w:hint="eastAsia"/>
          <w:kern w:val="0"/>
          <w:lang w:eastAsia="ru-RU"/>
        </w:rPr>
        <w:t>㉘㉙</w:t>
      </w:r>
      <w:r w:rsidRPr="00EC151A">
        <w:rPr>
          <w:rFonts w:ascii="Times New Roman" w:eastAsia="Times New Roman" w:hAnsi="Times New Roman" w:cs="Times New Roman"/>
          <w:kern w:val="0"/>
          <w:lang w:eastAsia="ru-RU"/>
        </w:rPr>
        <w:t xml:space="preserve"> ×1</w:t>
      </w:r>
    </w:p>
    <w:p w:rsidR="004A253D" w:rsidRPr="00EC151A" w:rsidRDefault="004A253D" w:rsidP="00EC1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3780320" cy="1844507"/>
            <wp:effectExtent l="0" t="0" r="4445" b="0"/>
            <wp:docPr id="41738010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380103" name="Рисунок 41738010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8049" cy="184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53D" w:rsidRDefault="004A253D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571500" cy="266700"/>
            <wp:effectExtent l="0" t="0" r="0" b="0"/>
            <wp:docPr id="28730505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305053" name="Рисунок 28730505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53D" w:rsidRDefault="004A253D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1485900" cy="977900"/>
            <wp:effectExtent l="0" t="0" r="0" b="0"/>
            <wp:docPr id="128965138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651386" name="Рисунок 128965138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53D" w:rsidRDefault="004A253D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1206500" cy="279400"/>
            <wp:effectExtent l="0" t="0" r="0" b="0"/>
            <wp:docPr id="121210107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101074" name="Рисунок 12121010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426" cy="281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53D" w:rsidRPr="004A253D" w:rsidRDefault="004A253D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1580147" cy="579387"/>
            <wp:effectExtent l="0" t="0" r="0" b="5080"/>
            <wp:docPr id="8548883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888312" name="Рисунок 85488831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945" cy="58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51A" w:rsidRDefault="00EC151A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MS Mincho" w:eastAsia="MS Mincho" w:hAnsi="MS Mincho" w:cs="MS Mincho" w:hint="eastAsia"/>
          <w:kern w:val="0"/>
          <w:lang w:eastAsia="ru-RU"/>
        </w:rPr>
        <w:t>㉕</w:t>
      </w:r>
      <w:r w:rsidRPr="00EC151A">
        <w:rPr>
          <w:rFonts w:ascii="Times New Roman" w:eastAsia="Times New Roman" w:hAnsi="Times New Roman" w:cs="Times New Roman"/>
          <w:kern w:val="0"/>
          <w:lang w:eastAsia="ru-RU"/>
        </w:rPr>
        <w:t xml:space="preserve"> ×2</w:t>
      </w:r>
    </w:p>
    <w:p w:rsidR="004A253D" w:rsidRDefault="004A253D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711200" cy="850900"/>
            <wp:effectExtent l="0" t="0" r="0" b="0"/>
            <wp:docPr id="30494695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946958" name="Рисунок 30494695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53D" w:rsidRDefault="004A253D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</w:p>
    <w:p w:rsidR="00EC151A" w:rsidRDefault="00EC151A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C151A">
        <w:rPr>
          <w:rFonts w:ascii="MS Mincho" w:eastAsia="MS Mincho" w:hAnsi="MS Mincho" w:cs="MS Mincho" w:hint="eastAsia"/>
          <w:kern w:val="0"/>
          <w:lang w:eastAsia="ru-RU"/>
        </w:rPr>
        <w:t>㊴㊵</w:t>
      </w:r>
      <w:r w:rsidRPr="00EC151A">
        <w:rPr>
          <w:rFonts w:ascii="Times New Roman" w:eastAsia="Times New Roman" w:hAnsi="Times New Roman" w:cs="Times New Roman"/>
          <w:kern w:val="0"/>
          <w:lang w:eastAsia="ru-RU"/>
        </w:rPr>
        <w:t xml:space="preserve"> ×2</w:t>
      </w:r>
    </w:p>
    <w:p w:rsidR="004A253D" w:rsidRDefault="004A253D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4499811" cy="778813"/>
            <wp:effectExtent l="0" t="0" r="0" b="0"/>
            <wp:docPr id="63949758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97581" name="Рисунок 63949758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2342" cy="78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074" w:rsidRDefault="00204074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</w:p>
    <w:p w:rsidR="004A253D" w:rsidRDefault="004A253D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</w:p>
    <w:p w:rsidR="004A253D" w:rsidRDefault="001942BC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4178968" cy="2075048"/>
            <wp:effectExtent l="0" t="0" r="0" b="0"/>
            <wp:docPr id="10329412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94121" name="Рисунок 103294121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116" cy="208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A253D" w:rsidRPr="00EC151A" w:rsidRDefault="004A253D" w:rsidP="004A2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</w:p>
    <w:p w:rsidR="006469AD" w:rsidRDefault="001942BC">
      <w:r>
        <w:rPr>
          <w:noProof/>
          <w:lang w:eastAsia="ru-RU"/>
        </w:rPr>
        <w:drawing>
          <wp:inline distT="0" distB="0" distL="0" distR="0">
            <wp:extent cx="3393051" cy="1951321"/>
            <wp:effectExtent l="0" t="0" r="0" b="5080"/>
            <wp:docPr id="89824169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241697" name="Рисунок 898241697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736" cy="1954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04074" w:rsidRDefault="00204074">
      <w:r>
        <w:br w:type="page"/>
      </w:r>
    </w:p>
    <w:p w:rsidR="00204074" w:rsidRDefault="00204074" w:rsidP="0020407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25C46">
        <w:rPr>
          <w:rFonts w:ascii="Times New Roman" w:eastAsia="Times New Roman" w:hAnsi="Times New Roman" w:cs="Times New Roman"/>
          <w:noProof/>
          <w:kern w:val="0"/>
          <w:lang w:eastAsia="ru-RU"/>
        </w:rPr>
        <w:lastRenderedPageBreak/>
        <w:pict>
          <v:rect id="_x0000_i1036" style="width:0;height:1.5pt" o:hralign="center" o:hrstd="t" o:hr="t" fillcolor="#a0a0a0" stroked="f"/>
        </w:pict>
      </w:r>
    </w:p>
    <w:p w:rsidR="001942BC" w:rsidRPr="001942BC" w:rsidRDefault="001942BC" w:rsidP="0020407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942B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Этапы установки</w:t>
      </w:r>
    </w:p>
    <w:p w:rsidR="001942BC" w:rsidRPr="001942BC" w:rsidRDefault="001942BC" w:rsidP="001942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1942BC">
        <w:rPr>
          <w:rFonts w:ascii="Times New Roman" w:eastAsia="Times New Roman" w:hAnsi="Times New Roman" w:cs="Times New Roman"/>
          <w:kern w:val="0"/>
          <w:lang w:eastAsia="ru-RU"/>
        </w:rPr>
        <w:t>Как показано на рисунке, вставьте внутреннюю регулировочную трубу (24) в отверстие втулки (57) и зафиксируйте её штифтом (68).</w:t>
      </w:r>
    </w:p>
    <w:p w:rsidR="001942BC" w:rsidRPr="001942BC" w:rsidRDefault="001942BC" w:rsidP="001942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1942BC">
        <w:rPr>
          <w:rFonts w:ascii="Times New Roman" w:eastAsia="Times New Roman" w:hAnsi="Times New Roman" w:cs="Times New Roman"/>
          <w:kern w:val="0"/>
          <w:lang w:eastAsia="ru-RU"/>
        </w:rPr>
        <w:t>Как показано на рисунке, вставьте плечевой упор (36) в отверстие узла регулировки плечевого упора (20), затем вставьте узел фиксированной трубы рукоятки тяги (25) в соответствующее отверстие узла регулировки плечевого упора (20).</w:t>
      </w:r>
    </w:p>
    <w:p w:rsidR="00204074" w:rsidRDefault="001942BC" w:rsidP="00194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5731510" cy="4518025"/>
            <wp:effectExtent l="0" t="0" r="0" b="3175"/>
            <wp:docPr id="78262060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20608" name="Рисунок 78262060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074" w:rsidRDefault="00204074">
      <w:pPr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kern w:val="0"/>
          <w:lang w:eastAsia="ru-RU"/>
        </w:rPr>
        <w:br w:type="page"/>
      </w:r>
    </w:p>
    <w:p w:rsidR="001942BC" w:rsidRPr="001942BC" w:rsidRDefault="00125C46" w:rsidP="0020407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125C46">
        <w:rPr>
          <w:rFonts w:ascii="Times New Roman" w:eastAsia="Times New Roman" w:hAnsi="Times New Roman" w:cs="Times New Roman"/>
          <w:noProof/>
          <w:kern w:val="0"/>
          <w:lang w:eastAsia="ru-RU"/>
        </w:rPr>
        <w:lastRenderedPageBreak/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1942BC" w:rsidRPr="001942BC" w:rsidRDefault="001942BC" w:rsidP="0020407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942B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Этапы установки</w:t>
      </w:r>
    </w:p>
    <w:p w:rsidR="001942BC" w:rsidRPr="001942BC" w:rsidRDefault="001942BC" w:rsidP="001942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1942BC">
        <w:rPr>
          <w:rFonts w:ascii="Times New Roman" w:eastAsia="Times New Roman" w:hAnsi="Times New Roman" w:cs="Times New Roman"/>
          <w:kern w:val="0"/>
          <w:lang w:eastAsia="ru-RU"/>
        </w:rPr>
        <w:t>Как показано на рисунке, установите стропу (39) на узел фиксированной трубы рукоятки тяги (25). Тяговый трос (40) проходит через шкив (48) и вставляется в направляющую пряжку троса (50), затем проходит через зажим троса (49) и после этого вставляется в направляющую пряжку троса (50).</w:t>
      </w:r>
    </w:p>
    <w:p w:rsidR="001942BC" w:rsidRDefault="001942BC" w:rsidP="00194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</w:rPr>
        <w:drawing>
          <wp:inline distT="0" distB="0" distL="0" distR="0">
            <wp:extent cx="5731510" cy="4446905"/>
            <wp:effectExtent l="0" t="0" r="0" b="0"/>
            <wp:docPr id="143841021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410217" name="Рисунок 143841021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074" w:rsidRDefault="00204074">
      <w:pPr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kern w:val="0"/>
          <w:lang w:eastAsia="ru-RU"/>
        </w:rPr>
        <w:br w:type="page"/>
      </w:r>
    </w:p>
    <w:p w:rsidR="001942BC" w:rsidRPr="001942BC" w:rsidRDefault="00125C46" w:rsidP="001942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125C46">
        <w:pict>
          <v:rect id="Horizontal Line 1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" filled="f">
            <o:lock v:ext="edit" aspectratio="t" verticies="t" text="t" shapetype="t"/>
            <w10:wrap type="none"/>
            <w10:anchorlock/>
          </v:rect>
        </w:pict>
      </w:r>
    </w:p>
    <w:p w:rsidR="001942BC" w:rsidRPr="001942BC" w:rsidRDefault="001942BC" w:rsidP="001942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942B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Этапы установки</w:t>
      </w:r>
    </w:p>
    <w:p w:rsidR="001942BC" w:rsidRPr="001942BC" w:rsidRDefault="001942BC" w:rsidP="001942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1942BC">
        <w:rPr>
          <w:rFonts w:ascii="Times New Roman" w:eastAsia="Times New Roman" w:hAnsi="Times New Roman" w:cs="Times New Roman"/>
          <w:kern w:val="0"/>
          <w:lang w:eastAsia="ru-RU"/>
        </w:rPr>
        <w:t>В соответствии с потребностями тренировки, как показано на рисунке, снимите упор для ног (30), затем вставьте деревянную вставку упора для ног (31) в направляющий паз передней п</w:t>
      </w:r>
      <w:r>
        <w:rPr>
          <w:rFonts w:ascii="Times New Roman" w:eastAsia="Times New Roman" w:hAnsi="Times New Roman" w:cs="Times New Roman"/>
          <w:kern w:val="0"/>
          <w:lang w:eastAsia="ru-RU"/>
        </w:rPr>
        <w:t>ластины</w:t>
      </w:r>
      <w:r w:rsidRPr="001942BC">
        <w:rPr>
          <w:rFonts w:ascii="Times New Roman" w:eastAsia="Times New Roman" w:hAnsi="Times New Roman" w:cs="Times New Roman"/>
          <w:kern w:val="0"/>
          <w:lang w:eastAsia="ru-RU"/>
        </w:rPr>
        <w:t xml:space="preserve"> (26).</w:t>
      </w:r>
    </w:p>
    <w:p w:rsidR="001942BC" w:rsidRPr="001942BC" w:rsidRDefault="001942BC">
      <w:r>
        <w:rPr>
          <w:noProof/>
          <w:lang w:eastAsia="ru-RU"/>
        </w:rPr>
        <w:drawing>
          <wp:inline distT="0" distB="0" distL="0" distR="0">
            <wp:extent cx="5731510" cy="5789930"/>
            <wp:effectExtent l="0" t="0" r="0" b="1270"/>
            <wp:docPr id="6652747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274715" name="Рисунок 66527471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8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42BC" w:rsidRPr="001942BC" w:rsidSect="00204074">
      <w:pgSz w:w="11906" w:h="16838"/>
      <w:pgMar w:top="709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C3AFF"/>
    <w:multiLevelType w:val="multilevel"/>
    <w:tmpl w:val="EB20A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626754"/>
    <w:multiLevelType w:val="multilevel"/>
    <w:tmpl w:val="94063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8A23D5"/>
    <w:multiLevelType w:val="multilevel"/>
    <w:tmpl w:val="C610E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534E9F"/>
    <w:multiLevelType w:val="multilevel"/>
    <w:tmpl w:val="F020B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3E6821"/>
    <w:multiLevelType w:val="multilevel"/>
    <w:tmpl w:val="F5D8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EC151A"/>
    <w:rsid w:val="00125C46"/>
    <w:rsid w:val="001942BC"/>
    <w:rsid w:val="00204074"/>
    <w:rsid w:val="00495091"/>
    <w:rsid w:val="004A253D"/>
    <w:rsid w:val="006469AD"/>
    <w:rsid w:val="00814909"/>
    <w:rsid w:val="00C7677A"/>
    <w:rsid w:val="00EC151A"/>
    <w:rsid w:val="00ED6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C46"/>
  </w:style>
  <w:style w:type="paragraph" w:styleId="1">
    <w:name w:val="heading 1"/>
    <w:basedOn w:val="a"/>
    <w:next w:val="a"/>
    <w:link w:val="10"/>
    <w:uiPriority w:val="9"/>
    <w:qFormat/>
    <w:rsid w:val="00C7677A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color w:val="000000" w:themeColor="text1"/>
      <w:sz w:val="28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C1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1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1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1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1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1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1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1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677A"/>
    <w:rPr>
      <w:rFonts w:ascii="Times New Roman" w:eastAsiaTheme="majorEastAsia" w:hAnsi="Times New Roman" w:cstheme="majorBidi"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EC1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1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15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15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15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15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15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15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1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C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1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1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1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15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15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15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1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15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C151A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C1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04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040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Godfrey</dc:creator>
  <cp:keywords/>
  <dc:description/>
  <cp:lastModifiedBy>D_Zukov</cp:lastModifiedBy>
  <cp:revision>2</cp:revision>
  <dcterms:created xsi:type="dcterms:W3CDTF">2026-06-24T13:10:00Z</dcterms:created>
  <dcterms:modified xsi:type="dcterms:W3CDTF">2026-06-29T12:04:00Z</dcterms:modified>
</cp:coreProperties>
</file>